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D6223A" w14:textId="77777777" w:rsidR="00ED12C3" w:rsidRDefault="00DD3DD0" w:rsidP="00D76F4F">
      <w:pPr>
        <w:pStyle w:val="Heading1"/>
        <w:jc w:val="center"/>
        <w:rPr>
          <w:b/>
          <w:bCs/>
          <w:sz w:val="28"/>
        </w:rPr>
      </w:pPr>
      <w:bookmarkStart w:id="0" w:name="_GoBack"/>
      <w:bookmarkEnd w:id="0"/>
      <w:r>
        <w:rPr>
          <w:b/>
          <w:bCs/>
          <w:sz w:val="28"/>
        </w:rPr>
        <w:t xml:space="preserve">Sessional Lecturer </w:t>
      </w:r>
    </w:p>
    <w:p w14:paraId="55EC016B" w14:textId="77777777" w:rsidR="00D76F4F" w:rsidRDefault="00D76F4F" w:rsidP="00D76F4F">
      <w:pPr>
        <w:pStyle w:val="Heading2"/>
        <w:jc w:val="center"/>
        <w:rPr>
          <w:b/>
          <w:bCs/>
          <w:sz w:val="32"/>
        </w:rPr>
      </w:pPr>
      <w:r>
        <w:rPr>
          <w:b/>
          <w:bCs/>
          <w:sz w:val="28"/>
        </w:rPr>
        <w:t>Department of Anthropology</w:t>
      </w:r>
    </w:p>
    <w:p w14:paraId="59FF4F25" w14:textId="77777777" w:rsidR="00D76F4F" w:rsidRDefault="00776DC4" w:rsidP="00D76F4F">
      <w:pPr>
        <w:pStyle w:val="Heading4"/>
      </w:pPr>
      <w:r>
        <w:t>202</w:t>
      </w:r>
      <w:r w:rsidR="00963B79">
        <w:t>5</w:t>
      </w:r>
      <w:r w:rsidR="00DD3DD0">
        <w:t>-2</w:t>
      </w:r>
      <w:r w:rsidR="00963B79">
        <w:t>6</w:t>
      </w:r>
    </w:p>
    <w:p w14:paraId="328C2026" w14:textId="77777777" w:rsidR="00484D20" w:rsidRPr="00484D20" w:rsidRDefault="00484D20" w:rsidP="00484D20">
      <w:pPr>
        <w:rPr>
          <w:lang w:val="en-GB"/>
        </w:rPr>
      </w:pPr>
    </w:p>
    <w:p w14:paraId="44BA2640" w14:textId="77777777" w:rsidR="00B35C35" w:rsidRPr="00253FE5" w:rsidRDefault="00776DC4" w:rsidP="00B35C35">
      <w:pPr>
        <w:pStyle w:val="Heading4"/>
      </w:pPr>
      <w:r>
        <w:rPr>
          <w:sz w:val="24"/>
          <w:szCs w:val="24"/>
        </w:rPr>
        <w:t>This course will be delivered in person.</w:t>
      </w:r>
    </w:p>
    <w:p w14:paraId="345A33ED" w14:textId="77777777" w:rsidR="00D76F4F" w:rsidRDefault="00D76F4F" w:rsidP="00D76F4F">
      <w:pPr>
        <w:jc w:val="center"/>
        <w:rPr>
          <w:b/>
          <w:bCs/>
        </w:rPr>
      </w:pPr>
    </w:p>
    <w:tbl>
      <w:tblPr>
        <w:tblW w:w="86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5"/>
        <w:gridCol w:w="2136"/>
        <w:gridCol w:w="2030"/>
        <w:gridCol w:w="2760"/>
      </w:tblGrid>
      <w:tr w:rsidR="00D76F4F" w14:paraId="13C50A7B" w14:textId="77777777" w:rsidTr="00BA15C2">
        <w:trPr>
          <w:jc w:val="center"/>
        </w:trPr>
        <w:tc>
          <w:tcPr>
            <w:tcW w:w="1705" w:type="dxa"/>
          </w:tcPr>
          <w:p w14:paraId="0386DA4D" w14:textId="77777777" w:rsidR="00D76F4F" w:rsidRDefault="00D76F4F" w:rsidP="00D76F4F">
            <w:pPr>
              <w:jc w:val="center"/>
              <w:rPr>
                <w:b/>
                <w:bCs/>
              </w:rPr>
            </w:pPr>
            <w:r>
              <w:rPr>
                <w:b/>
                <w:bCs/>
              </w:rPr>
              <w:t>COURSE NUMBER</w:t>
            </w:r>
          </w:p>
        </w:tc>
        <w:tc>
          <w:tcPr>
            <w:tcW w:w="2136" w:type="dxa"/>
          </w:tcPr>
          <w:p w14:paraId="67716F39" w14:textId="77777777" w:rsidR="00D76F4F" w:rsidRDefault="00D76F4F" w:rsidP="00D76F4F">
            <w:pPr>
              <w:jc w:val="center"/>
              <w:rPr>
                <w:b/>
                <w:bCs/>
                <w:sz w:val="32"/>
              </w:rPr>
            </w:pPr>
            <w:r>
              <w:rPr>
                <w:b/>
                <w:bCs/>
              </w:rPr>
              <w:t>COURSE NAME</w:t>
            </w:r>
          </w:p>
        </w:tc>
        <w:tc>
          <w:tcPr>
            <w:tcW w:w="2030" w:type="dxa"/>
          </w:tcPr>
          <w:p w14:paraId="05C4C0D7" w14:textId="77777777" w:rsidR="00D76F4F" w:rsidRDefault="00D76F4F" w:rsidP="00D76F4F">
            <w:pPr>
              <w:jc w:val="center"/>
              <w:rPr>
                <w:b/>
                <w:bCs/>
              </w:rPr>
            </w:pPr>
            <w:r>
              <w:rPr>
                <w:b/>
                <w:bCs/>
              </w:rPr>
              <w:t>Estimated</w:t>
            </w:r>
          </w:p>
          <w:p w14:paraId="6826B77E" w14:textId="77777777" w:rsidR="00D76F4F" w:rsidRDefault="00D76F4F" w:rsidP="00D76F4F">
            <w:pPr>
              <w:jc w:val="center"/>
              <w:rPr>
                <w:b/>
                <w:bCs/>
              </w:rPr>
            </w:pPr>
            <w:r>
              <w:rPr>
                <w:b/>
                <w:bCs/>
              </w:rPr>
              <w:t>ENROLMENT</w:t>
            </w:r>
          </w:p>
        </w:tc>
        <w:tc>
          <w:tcPr>
            <w:tcW w:w="2760" w:type="dxa"/>
          </w:tcPr>
          <w:p w14:paraId="305A503D" w14:textId="77777777" w:rsidR="00D76F4F" w:rsidRDefault="00D76F4F" w:rsidP="00D76F4F">
            <w:pPr>
              <w:jc w:val="center"/>
              <w:rPr>
                <w:b/>
                <w:bCs/>
                <w:sz w:val="32"/>
              </w:rPr>
            </w:pPr>
            <w:r>
              <w:rPr>
                <w:b/>
                <w:bCs/>
              </w:rPr>
              <w:t>BASIC DUTIES</w:t>
            </w:r>
          </w:p>
        </w:tc>
      </w:tr>
      <w:tr w:rsidR="00D76F4F" w14:paraId="5A4BA055" w14:textId="77777777" w:rsidTr="00BA15C2">
        <w:trPr>
          <w:trHeight w:val="1947"/>
          <w:jc w:val="center"/>
        </w:trPr>
        <w:tc>
          <w:tcPr>
            <w:tcW w:w="1705" w:type="dxa"/>
          </w:tcPr>
          <w:p w14:paraId="092FCDC1" w14:textId="6109EA8A" w:rsidR="009734DC" w:rsidRPr="009734DC" w:rsidRDefault="009734DC" w:rsidP="009734DC">
            <w:pPr>
              <w:jc w:val="center"/>
              <w:rPr>
                <w:lang w:val="en-GB"/>
              </w:rPr>
            </w:pPr>
            <w:r w:rsidRPr="009734DC">
              <w:t xml:space="preserve">ANT </w:t>
            </w:r>
            <w:r w:rsidR="00AC63DE">
              <w:t>366</w:t>
            </w:r>
            <w:r w:rsidR="006F72B1">
              <w:t>H1</w:t>
            </w:r>
            <w:r w:rsidR="009430D2">
              <w:t>F</w:t>
            </w:r>
          </w:p>
          <w:p w14:paraId="09F51A04" w14:textId="77777777" w:rsidR="009734DC" w:rsidRPr="009734DC" w:rsidRDefault="009734DC" w:rsidP="009734DC">
            <w:pPr>
              <w:jc w:val="center"/>
            </w:pPr>
            <w:r w:rsidRPr="009734DC">
              <w:t>(0.5 FCE)</w:t>
            </w:r>
          </w:p>
          <w:p w14:paraId="1AF3C813" w14:textId="77777777" w:rsidR="009734DC" w:rsidRPr="009734DC" w:rsidRDefault="009734DC" w:rsidP="009734DC">
            <w:pPr>
              <w:jc w:val="center"/>
            </w:pPr>
          </w:p>
          <w:p w14:paraId="154F325C" w14:textId="77777777" w:rsidR="00D76F4F" w:rsidRPr="00B861BE" w:rsidRDefault="00D76F4F" w:rsidP="00D76F4F">
            <w:pPr>
              <w:jc w:val="center"/>
              <w:rPr>
                <w:lang w:val="fr-CA"/>
              </w:rPr>
            </w:pPr>
          </w:p>
          <w:p w14:paraId="1A4BA268" w14:textId="77777777" w:rsidR="00D76F4F" w:rsidRDefault="00D76F4F" w:rsidP="00D76F4F">
            <w:pPr>
              <w:jc w:val="center"/>
            </w:pPr>
          </w:p>
        </w:tc>
        <w:tc>
          <w:tcPr>
            <w:tcW w:w="2136" w:type="dxa"/>
          </w:tcPr>
          <w:p w14:paraId="62A21EFC" w14:textId="57299F77" w:rsidR="00D76F4F" w:rsidRPr="00420AD9" w:rsidRDefault="00AC63DE" w:rsidP="00300503">
            <w:r w:rsidRPr="00AC63DE">
              <w:rPr>
                <w:bCs/>
              </w:rPr>
              <w:t>Anthropology of Activism and Social Justice</w:t>
            </w:r>
          </w:p>
        </w:tc>
        <w:tc>
          <w:tcPr>
            <w:tcW w:w="2030" w:type="dxa"/>
          </w:tcPr>
          <w:p w14:paraId="008B9406" w14:textId="5094C1C9" w:rsidR="00D76F4F" w:rsidRDefault="00AC63DE" w:rsidP="00D76F4F">
            <w:pPr>
              <w:jc w:val="center"/>
            </w:pPr>
            <w:r>
              <w:t>65</w:t>
            </w:r>
          </w:p>
        </w:tc>
        <w:tc>
          <w:tcPr>
            <w:tcW w:w="2760" w:type="dxa"/>
          </w:tcPr>
          <w:p w14:paraId="05BA61EE" w14:textId="77777777" w:rsidR="00D76F4F" w:rsidRPr="00520637" w:rsidRDefault="009430D2" w:rsidP="00B8251A">
            <w:pPr>
              <w:pStyle w:val="Heading1"/>
            </w:pPr>
            <w:r>
              <w:rPr>
                <w:sz w:val="22"/>
              </w:rPr>
              <w:t>All duties associated with teaching an undergraduate course, including preparing the course outline, syllabus and lectures, delivering lectures, developing, marking and administering course assignments, tests &amp; exams, holding regular office hours and the supervision of any assigned TA support.</w:t>
            </w:r>
          </w:p>
        </w:tc>
      </w:tr>
    </w:tbl>
    <w:p w14:paraId="2252BD0C" w14:textId="77777777" w:rsidR="00D76F4F" w:rsidRDefault="00D76F4F" w:rsidP="00D76F4F">
      <w:pPr>
        <w:jc w:val="center"/>
        <w:rPr>
          <w:sz w:val="16"/>
        </w:rPr>
      </w:pPr>
    </w:p>
    <w:p w14:paraId="6D4D7F7C" w14:textId="77777777" w:rsidR="00AC63DE" w:rsidRPr="00A060E1" w:rsidRDefault="00D76F4F" w:rsidP="00AC63DE">
      <w:pPr>
        <w:pStyle w:val="Heading2"/>
        <w:rPr>
          <w:u w:val="none"/>
        </w:rPr>
      </w:pPr>
      <w:r>
        <w:rPr>
          <w:b/>
          <w:bCs/>
        </w:rPr>
        <w:t>General Course Description:</w:t>
      </w:r>
      <w:r w:rsidRPr="00516EDF">
        <w:rPr>
          <w:u w:val="none"/>
        </w:rPr>
        <w:t xml:space="preserve"> </w:t>
      </w:r>
      <w:r w:rsidR="00AC63DE" w:rsidRPr="00A060E1">
        <w:rPr>
          <w:u w:val="none"/>
        </w:rPr>
        <w:t xml:space="preserve">Explores how anthropologists have traditionally studied social movements and how new social movements have challenged anthropologists to rethink some of their ethnographic methods and approaches. Some specific movements covered </w:t>
      </w:r>
      <w:r w:rsidR="00AC63DE">
        <w:rPr>
          <w:u w:val="none"/>
        </w:rPr>
        <w:t>include those related to I</w:t>
      </w:r>
      <w:r w:rsidR="00AC63DE" w:rsidRPr="00A060E1">
        <w:rPr>
          <w:u w:val="none"/>
        </w:rPr>
        <w:t>ndigenous rights, environmentalism, refugees, gay and lesbian issues, biotechnology, new religions and globalization.</w:t>
      </w:r>
    </w:p>
    <w:p w14:paraId="5120A43E" w14:textId="77777777" w:rsidR="00AC63DE" w:rsidRDefault="00AC63DE" w:rsidP="00AC63DE">
      <w:pPr>
        <w:pStyle w:val="Heading2"/>
        <w:rPr>
          <w:u w:val="none"/>
        </w:rPr>
      </w:pPr>
      <w:r w:rsidRPr="00A060E1">
        <w:rPr>
          <w:u w:val="none"/>
        </w:rPr>
        <w:t>Prerequisite: ANT207H1</w:t>
      </w:r>
    </w:p>
    <w:p w14:paraId="69146533" w14:textId="3BE22260" w:rsidR="009430D2" w:rsidRPr="002010F3" w:rsidRDefault="009430D2" w:rsidP="00AC63DE">
      <w:pPr>
        <w:pStyle w:val="Heading2"/>
      </w:pPr>
    </w:p>
    <w:p w14:paraId="4E7B3210" w14:textId="77777777" w:rsidR="00D76F4F" w:rsidRDefault="00D76F4F" w:rsidP="00D76F4F">
      <w:r>
        <w:rPr>
          <w:b/>
          <w:bCs/>
          <w:u w:val="single"/>
        </w:rPr>
        <w:t>Estimate of TA Support</w:t>
      </w:r>
      <w:r>
        <w:rPr>
          <w:u w:val="single"/>
        </w:rPr>
        <w:t>:</w:t>
      </w:r>
      <w:r>
        <w:t xml:space="preserve">  </w:t>
      </w:r>
      <w:r w:rsidR="009430D2">
        <w:t>35 hours – to be adjusted according to actual enrollment</w:t>
      </w:r>
    </w:p>
    <w:p w14:paraId="673C762A" w14:textId="77777777" w:rsidR="0003744E" w:rsidRDefault="0003744E" w:rsidP="00D76F4F"/>
    <w:p w14:paraId="158E07BF" w14:textId="77777777" w:rsidR="00256F7B" w:rsidRDefault="00D76F4F" w:rsidP="00260D55">
      <w:pPr>
        <w:pStyle w:val="Heading2"/>
        <w:rPr>
          <w:u w:val="none"/>
        </w:rPr>
      </w:pPr>
      <w:r>
        <w:rPr>
          <w:b/>
          <w:bCs/>
        </w:rPr>
        <w:t>Dates of Appointments</w:t>
      </w:r>
      <w:r>
        <w:rPr>
          <w:b/>
          <w:bCs/>
          <w:u w:val="none"/>
        </w:rPr>
        <w:t xml:space="preserve">:  </w:t>
      </w:r>
      <w:r w:rsidR="00260D55">
        <w:rPr>
          <w:u w:val="none"/>
        </w:rPr>
        <w:t>September 1, 2025 to December 31, 2025</w:t>
      </w:r>
    </w:p>
    <w:p w14:paraId="04CBDFBD" w14:textId="77777777" w:rsidR="00260D55" w:rsidRPr="00260D55" w:rsidRDefault="00260D55" w:rsidP="00260D55">
      <w:pPr>
        <w:rPr>
          <w:lang w:val="en-GB"/>
        </w:rPr>
      </w:pPr>
    </w:p>
    <w:p w14:paraId="3A753FA9" w14:textId="7E49A87C" w:rsidR="00C36345" w:rsidRDefault="00D76F4F" w:rsidP="00C36345">
      <w:pPr>
        <w:rPr>
          <w:bCs/>
        </w:rPr>
      </w:pPr>
      <w:r>
        <w:rPr>
          <w:b/>
          <w:bCs/>
          <w:u w:val="single"/>
        </w:rPr>
        <w:t>Class Schedule</w:t>
      </w:r>
      <w:r>
        <w:rPr>
          <w:b/>
          <w:bCs/>
        </w:rPr>
        <w:t xml:space="preserve">:  </w:t>
      </w:r>
      <w:r w:rsidR="00CC443A">
        <w:rPr>
          <w:bCs/>
        </w:rPr>
        <w:t>Wednesdays 5-7 pm, Classes begin September 2</w:t>
      </w:r>
      <w:r w:rsidR="00CC443A" w:rsidRPr="009C3130">
        <w:rPr>
          <w:bCs/>
        </w:rPr>
        <w:t xml:space="preserve"> and end </w:t>
      </w:r>
      <w:r w:rsidR="00CC443A">
        <w:rPr>
          <w:bCs/>
        </w:rPr>
        <w:t>December 1, 2025</w:t>
      </w:r>
    </w:p>
    <w:p w14:paraId="6AD1911C" w14:textId="77777777" w:rsidR="00CC443A" w:rsidRDefault="00CC443A" w:rsidP="00C36345"/>
    <w:p w14:paraId="3F180DFC" w14:textId="77777777" w:rsidR="00D76F4F" w:rsidRDefault="008F6300" w:rsidP="00D76F4F">
      <w:pPr>
        <w:pStyle w:val="Heading2"/>
        <w:rPr>
          <w:b/>
          <w:bCs/>
        </w:rPr>
      </w:pPr>
      <w:r>
        <w:rPr>
          <w:b/>
          <w:bCs/>
        </w:rPr>
        <w:t xml:space="preserve">Minimum </w:t>
      </w:r>
      <w:r w:rsidR="00D76F4F">
        <w:rPr>
          <w:b/>
          <w:bCs/>
        </w:rPr>
        <w:t>Qualifications:</w:t>
      </w:r>
    </w:p>
    <w:p w14:paraId="18DD635A" w14:textId="77777777" w:rsidR="004A62B4" w:rsidRDefault="004A62B4" w:rsidP="004A62B4">
      <w:pPr>
        <w:numPr>
          <w:ilvl w:val="0"/>
          <w:numId w:val="2"/>
        </w:numPr>
      </w:pPr>
      <w:r w:rsidRPr="0061513C">
        <w:t>Ph.D. in Anthropology</w:t>
      </w:r>
      <w:r>
        <w:t xml:space="preserve"> (preferably in Social Cultural Anthropology)</w:t>
      </w:r>
      <w:r w:rsidRPr="0061513C">
        <w:t xml:space="preserve"> required. </w:t>
      </w:r>
    </w:p>
    <w:p w14:paraId="5028769D" w14:textId="77777777" w:rsidR="002010F3" w:rsidRPr="00886762" w:rsidRDefault="002010F3" w:rsidP="002010F3">
      <w:pPr>
        <w:numPr>
          <w:ilvl w:val="0"/>
          <w:numId w:val="2"/>
        </w:numPr>
        <w:rPr>
          <w:b/>
          <w:bCs/>
        </w:rPr>
      </w:pPr>
      <w:r w:rsidRPr="00886762">
        <w:t>Demonstrated evidence of superior teaching is required</w:t>
      </w:r>
      <w:r>
        <w:t>.</w:t>
      </w:r>
    </w:p>
    <w:p w14:paraId="3B5B43BF" w14:textId="77777777" w:rsidR="00D76F4F" w:rsidRDefault="00D76F4F" w:rsidP="00D76F4F">
      <w:pPr>
        <w:ind w:left="360"/>
      </w:pPr>
    </w:p>
    <w:p w14:paraId="3742C0A4" w14:textId="77777777" w:rsidR="00D76F4F" w:rsidRDefault="00D76F4F" w:rsidP="00D76F4F">
      <w:r>
        <w:t>Preference in hiring is given to qualified individuals advanced to the rank of Sessional Lecturer II or Sessional Lecturer III</w:t>
      </w:r>
      <w:r w:rsidR="00C864D9">
        <w:t xml:space="preserve"> in accordance with Article 14:12.</w:t>
      </w:r>
    </w:p>
    <w:p w14:paraId="16E52DA5" w14:textId="77777777" w:rsidR="00D76F4F" w:rsidRDefault="00D76F4F" w:rsidP="00D76F4F"/>
    <w:p w14:paraId="7114D327" w14:textId="77777777" w:rsidR="00055C55" w:rsidRDefault="005A3F70" w:rsidP="0021284D">
      <w:pPr>
        <w:pStyle w:val="Default"/>
      </w:pPr>
      <w:r w:rsidRPr="009B5361">
        <w:rPr>
          <w:b/>
          <w:bCs/>
          <w:u w:val="single"/>
        </w:rPr>
        <w:t>Salary</w:t>
      </w:r>
      <w:r w:rsidRPr="009B5361">
        <w:rPr>
          <w:u w:val="single"/>
        </w:rPr>
        <w:t>:</w:t>
      </w:r>
      <w:r>
        <w:t xml:space="preserve"> </w:t>
      </w:r>
    </w:p>
    <w:p w14:paraId="46F5728F" w14:textId="77777777" w:rsidR="00D81A1C" w:rsidRDefault="00D81A1C" w:rsidP="00D81A1C">
      <w:pPr>
        <w:pStyle w:val="Default"/>
      </w:pPr>
      <w:r w:rsidRPr="00B362C1">
        <w:t>Sessional Lecturer I</w:t>
      </w:r>
      <w:r>
        <w:t xml:space="preserve">: </w:t>
      </w:r>
      <w:r w:rsidRPr="00B362C1">
        <w:t>$</w:t>
      </w:r>
      <w:r w:rsidRPr="00E7784B">
        <w:t>9,820.7</w:t>
      </w:r>
      <w:r>
        <w:t>0</w:t>
      </w:r>
    </w:p>
    <w:p w14:paraId="5138A74C" w14:textId="77777777" w:rsidR="00D81A1C" w:rsidRDefault="00D81A1C" w:rsidP="00D81A1C">
      <w:pPr>
        <w:pStyle w:val="Default"/>
        <w:rPr>
          <w:lang w:eastAsia="en-CA"/>
        </w:rPr>
      </w:pPr>
      <w:r w:rsidRPr="00B362C1">
        <w:t>Sessional Lecturer I Long Term</w:t>
      </w:r>
      <w:r>
        <w:t xml:space="preserve">: </w:t>
      </w:r>
      <w:r w:rsidRPr="00B362C1">
        <w:t>$</w:t>
      </w:r>
      <w:r>
        <w:rPr>
          <w:lang w:eastAsia="en-CA"/>
        </w:rPr>
        <w:t>10,510.04</w:t>
      </w:r>
    </w:p>
    <w:p w14:paraId="0576F62A" w14:textId="77777777" w:rsidR="00D81A1C" w:rsidRDefault="00D81A1C" w:rsidP="00D81A1C">
      <w:pPr>
        <w:pStyle w:val="Default"/>
        <w:rPr>
          <w:lang w:eastAsia="en-CA"/>
        </w:rPr>
      </w:pPr>
      <w:r>
        <w:t xml:space="preserve">Sessional Lecturer II: </w:t>
      </w:r>
      <w:r w:rsidRPr="00B362C1">
        <w:t>$</w:t>
      </w:r>
      <w:r>
        <w:rPr>
          <w:lang w:eastAsia="en-CA"/>
        </w:rPr>
        <w:t>10,510.04</w:t>
      </w:r>
    </w:p>
    <w:p w14:paraId="3FCE5DC8" w14:textId="77777777" w:rsidR="00D81A1C" w:rsidRDefault="00D81A1C" w:rsidP="00D81A1C">
      <w:pPr>
        <w:pStyle w:val="Default"/>
        <w:rPr>
          <w:sz w:val="22"/>
          <w:szCs w:val="22"/>
        </w:rPr>
      </w:pPr>
      <w:r>
        <w:t>Sessional Lecturer II Long Term: $10,760.28</w:t>
      </w:r>
    </w:p>
    <w:p w14:paraId="6AF0A828" w14:textId="77777777" w:rsidR="00D81A1C" w:rsidRDefault="00D81A1C" w:rsidP="00D81A1C">
      <w:pPr>
        <w:pStyle w:val="Default"/>
      </w:pPr>
      <w:r w:rsidRPr="00B362C1">
        <w:t>Sessional Lecturer III</w:t>
      </w:r>
      <w:r>
        <w:t xml:space="preserve">: </w:t>
      </w:r>
      <w:r w:rsidRPr="00B362C1">
        <w:t>$</w:t>
      </w:r>
      <w:r>
        <w:t>10,760.28</w:t>
      </w:r>
    </w:p>
    <w:p w14:paraId="2D6FF2F4" w14:textId="77777777" w:rsidR="00D81A1C" w:rsidRDefault="00D81A1C" w:rsidP="00D81A1C">
      <w:pPr>
        <w:pStyle w:val="Default"/>
      </w:pPr>
      <w:r w:rsidRPr="00B362C1">
        <w:t>Sessional Lecturer III</w:t>
      </w:r>
      <w:r>
        <w:t xml:space="preserve"> Long Term: </w:t>
      </w:r>
      <w:r w:rsidRPr="00B362C1">
        <w:t>$</w:t>
      </w:r>
      <w:r>
        <w:t>11,030.36</w:t>
      </w:r>
    </w:p>
    <w:p w14:paraId="3AC84E30" w14:textId="77777777" w:rsidR="0021284D" w:rsidRDefault="0021284D" w:rsidP="0021284D">
      <w:pPr>
        <w:pStyle w:val="Default"/>
      </w:pPr>
    </w:p>
    <w:p w14:paraId="316C4F38" w14:textId="77777777" w:rsidR="00D76F4F" w:rsidRPr="00450576" w:rsidRDefault="00FF1976" w:rsidP="00D76F4F">
      <w:pPr>
        <w:rPr>
          <w:lang w:val="en-GB"/>
        </w:rPr>
      </w:pPr>
      <w:r w:rsidRPr="00FF1976">
        <w:rPr>
          <w:iCs/>
          <w:sz w:val="22"/>
          <w:szCs w:val="22"/>
        </w:rPr>
        <w:t>Should rates stipulated in the collective agreement vary from rates stated in this posting, the rates stated in the collective agreement shall prevail.</w:t>
      </w:r>
      <w:r w:rsidRPr="00FF1976">
        <w:rPr>
          <w:iCs/>
          <w:sz w:val="22"/>
          <w:szCs w:val="22"/>
        </w:rPr>
        <w:br/>
      </w:r>
    </w:p>
    <w:p w14:paraId="2327F1A2" w14:textId="77777777" w:rsidR="00D76F4F" w:rsidRDefault="00D76F4F" w:rsidP="00D76F4F">
      <w:pPr>
        <w:pStyle w:val="Heading2"/>
        <w:rPr>
          <w:b/>
          <w:bCs/>
        </w:rPr>
      </w:pPr>
      <w:r>
        <w:rPr>
          <w:b/>
          <w:bCs/>
        </w:rPr>
        <w:lastRenderedPageBreak/>
        <w:t>Application Procedure:</w:t>
      </w:r>
    </w:p>
    <w:p w14:paraId="4E6DA8F8" w14:textId="77777777" w:rsidR="001D6F14" w:rsidRDefault="001D6F14" w:rsidP="001D6F14">
      <w:pPr>
        <w:pStyle w:val="NormalWeb"/>
        <w:shd w:val="clear" w:color="auto" w:fill="FFFFFF"/>
        <w:spacing w:before="0" w:beforeAutospacing="0" w:after="0" w:afterAutospacing="0"/>
        <w:rPr>
          <w:color w:val="333333"/>
        </w:rPr>
      </w:pPr>
    </w:p>
    <w:p w14:paraId="5FF8191E" w14:textId="77777777" w:rsidR="001D6F14" w:rsidRPr="00854D09" w:rsidRDefault="00815B61" w:rsidP="001D6F14">
      <w:pPr>
        <w:pStyle w:val="NormalWeb"/>
        <w:shd w:val="clear" w:color="auto" w:fill="FFFFFF"/>
        <w:spacing w:before="0" w:beforeAutospacing="0" w:after="0" w:afterAutospacing="0"/>
        <w:rPr>
          <w:color w:val="333333"/>
        </w:rPr>
      </w:pPr>
      <w:r>
        <w:rPr>
          <w:color w:val="333333"/>
        </w:rPr>
        <w:t>Applicants</w:t>
      </w:r>
      <w:r w:rsidR="001D6F14" w:rsidRPr="00854D09">
        <w:rPr>
          <w:color w:val="333333"/>
        </w:rPr>
        <w:t xml:space="preserve"> should submit by email a detailed letter of application; an updated curriculum vitae; and the CUPE 3902 Unit 3 application form located here: </w:t>
      </w:r>
      <w:hyperlink r:id="rId8" w:tgtFrame="_blank" w:tooltip="https://uoft.me/cupe-3902-unit-3-application-form" w:history="1">
        <w:r w:rsidR="001D6F14" w:rsidRPr="00854D09">
          <w:rPr>
            <w:rStyle w:val="Hyperlink"/>
            <w:color w:val="004284"/>
          </w:rPr>
          <w:t>https://uoft.me/CUPE-3902-Unit-3-Application-Form</w:t>
        </w:r>
      </w:hyperlink>
      <w:r w:rsidR="001D6F14" w:rsidRPr="00854D09">
        <w:rPr>
          <w:color w:val="333333"/>
        </w:rPr>
        <w:t>.  Please ensure you are using the CUPE 3902 Unit 3 application form.</w:t>
      </w:r>
    </w:p>
    <w:p w14:paraId="4BE88ABC" w14:textId="77777777" w:rsidR="001D6F14" w:rsidRPr="00854D09" w:rsidRDefault="001D6F14" w:rsidP="001D6F14">
      <w:pPr>
        <w:pStyle w:val="NormalWeb"/>
        <w:shd w:val="clear" w:color="auto" w:fill="FFFFFF"/>
        <w:spacing w:before="0" w:beforeAutospacing="0" w:after="0" w:afterAutospacing="0"/>
        <w:rPr>
          <w:color w:val="333333"/>
        </w:rPr>
      </w:pPr>
      <w:r w:rsidRPr="00854D09">
        <w:rPr>
          <w:color w:val="333333"/>
        </w:rPr>
        <w:t> </w:t>
      </w:r>
    </w:p>
    <w:p w14:paraId="331F2B49" w14:textId="77777777" w:rsidR="001D6F14" w:rsidRDefault="001D6F14" w:rsidP="001D6F14">
      <w:pPr>
        <w:pStyle w:val="NormalWeb"/>
        <w:shd w:val="clear" w:color="auto" w:fill="FFFFFF"/>
        <w:spacing w:before="0" w:beforeAutospacing="0" w:after="0" w:afterAutospacing="0"/>
        <w:rPr>
          <w:color w:val="333333"/>
        </w:rPr>
      </w:pPr>
      <w:r w:rsidRPr="00854D09">
        <w:rPr>
          <w:color w:val="333333"/>
        </w:rPr>
        <w:t>Please submit applications to:</w:t>
      </w:r>
    </w:p>
    <w:p w14:paraId="4DCC52F4" w14:textId="77777777" w:rsidR="001D6F14" w:rsidRDefault="001D6F14" w:rsidP="001D6F14">
      <w:pPr>
        <w:pStyle w:val="NormalWeb"/>
        <w:shd w:val="clear" w:color="auto" w:fill="FFFFFF"/>
        <w:spacing w:before="0" w:beforeAutospacing="0" w:after="0" w:afterAutospacing="0"/>
        <w:rPr>
          <w:color w:val="000000"/>
        </w:rPr>
      </w:pPr>
      <w:r w:rsidRPr="00854D09">
        <w:rPr>
          <w:color w:val="000000"/>
        </w:rPr>
        <w:t xml:space="preserve">Josie Alaimo, Undergraduate Administrator </w:t>
      </w:r>
    </w:p>
    <w:p w14:paraId="329746C3" w14:textId="77777777" w:rsidR="001D6F14" w:rsidRDefault="001D6F14" w:rsidP="001D6F14">
      <w:pPr>
        <w:pStyle w:val="NormalWeb"/>
        <w:shd w:val="clear" w:color="auto" w:fill="FFFFFF"/>
        <w:spacing w:before="0" w:beforeAutospacing="0" w:after="0" w:afterAutospacing="0"/>
        <w:rPr>
          <w:color w:val="000000"/>
        </w:rPr>
      </w:pPr>
      <w:r w:rsidRPr="00854D09">
        <w:rPr>
          <w:color w:val="000000"/>
        </w:rPr>
        <w:t>University of Toronto, Department of Anthropology</w:t>
      </w:r>
    </w:p>
    <w:p w14:paraId="708284CC" w14:textId="77777777" w:rsidR="001D6F14" w:rsidRPr="00854D09" w:rsidRDefault="001D6F14" w:rsidP="001D6F14">
      <w:pPr>
        <w:pStyle w:val="NormalWeb"/>
        <w:shd w:val="clear" w:color="auto" w:fill="FFFFFF"/>
        <w:spacing w:before="0" w:beforeAutospacing="0" w:after="0" w:afterAutospacing="0"/>
        <w:rPr>
          <w:color w:val="000000"/>
        </w:rPr>
      </w:pPr>
      <w:r w:rsidRPr="00854D09">
        <w:rPr>
          <w:color w:val="000000"/>
        </w:rPr>
        <w:t xml:space="preserve">To Josie Alaimo by email at </w:t>
      </w:r>
      <w:hyperlink r:id="rId9" w:history="1">
        <w:r w:rsidRPr="00854D09">
          <w:rPr>
            <w:rStyle w:val="Hyperlink"/>
          </w:rPr>
          <w:t>josie.alaimo@utoronto.ca</w:t>
        </w:r>
      </w:hyperlink>
    </w:p>
    <w:p w14:paraId="5A2D7DC5" w14:textId="77777777" w:rsidR="001D6F14" w:rsidRPr="00854D09" w:rsidRDefault="001D6F14" w:rsidP="001D6F14">
      <w:pPr>
        <w:pStyle w:val="Heading1"/>
        <w:jc w:val="center"/>
        <w:rPr>
          <w:b/>
          <w:bCs/>
          <w:szCs w:val="24"/>
        </w:rPr>
      </w:pPr>
    </w:p>
    <w:p w14:paraId="1E3ECB8E" w14:textId="00CB3DE3" w:rsidR="001D6F14" w:rsidRDefault="001D6F14" w:rsidP="001D6F14">
      <w:pPr>
        <w:pStyle w:val="Heading1"/>
        <w:rPr>
          <w:b/>
          <w:bCs/>
        </w:rPr>
      </w:pPr>
      <w:r>
        <w:rPr>
          <w:b/>
          <w:bCs/>
        </w:rPr>
        <w:t xml:space="preserve">Application forms should be submitted as soon as possible and </w:t>
      </w:r>
      <w:r w:rsidR="00BA5FDD">
        <w:rPr>
          <w:b/>
          <w:bCs/>
        </w:rPr>
        <w:t xml:space="preserve">no later than </w:t>
      </w:r>
      <w:r w:rsidR="00CC443A">
        <w:rPr>
          <w:b/>
          <w:bCs/>
        </w:rPr>
        <w:t>Thursday, July 10</w:t>
      </w:r>
      <w:r w:rsidR="00A748D7">
        <w:rPr>
          <w:b/>
          <w:bCs/>
        </w:rPr>
        <w:t xml:space="preserve">, 2025 </w:t>
      </w:r>
      <w:r>
        <w:rPr>
          <w:b/>
          <w:bCs/>
        </w:rPr>
        <w:t xml:space="preserve">at 11:59 p.m. EST </w:t>
      </w:r>
      <w:r>
        <w:rPr>
          <w:b/>
          <w:bCs/>
          <w:u w:val="single"/>
        </w:rPr>
        <w:t>A valid applicant email address must be included</w:t>
      </w:r>
      <w:r>
        <w:rPr>
          <w:b/>
          <w:bCs/>
        </w:rPr>
        <w:t>.</w:t>
      </w:r>
    </w:p>
    <w:p w14:paraId="6A13CA05" w14:textId="77777777" w:rsidR="001D6F14" w:rsidRDefault="001D6F14" w:rsidP="001D6F14"/>
    <w:p w14:paraId="143A0DF1" w14:textId="77777777" w:rsidR="001D6F14" w:rsidRPr="006249FA" w:rsidRDefault="001D6F14" w:rsidP="001D6F14">
      <w:pPr>
        <w:rPr>
          <w:b/>
        </w:rPr>
      </w:pPr>
    </w:p>
    <w:p w14:paraId="12358E27"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Style w:val="Emphasis"/>
          <w:rFonts w:ascii="Arial" w:hAnsi="Arial" w:cs="Arial"/>
          <w:color w:val="333333"/>
          <w:sz w:val="21"/>
          <w:szCs w:val="21"/>
        </w:rPr>
        <w:t>This job is posted in accordance with the CUPE 3902 Unit 3 Collective Agreement.</w:t>
      </w:r>
    </w:p>
    <w:p w14:paraId="2B9B191A"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Fonts w:ascii="Arial" w:hAnsi="Arial" w:cs="Arial"/>
          <w:color w:val="333333"/>
          <w:sz w:val="21"/>
          <w:szCs w:val="21"/>
        </w:rPr>
        <w:t> </w:t>
      </w:r>
    </w:p>
    <w:p w14:paraId="781ED75A"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Style w:val="Emphasis"/>
          <w:rFonts w:ascii="Arial" w:hAnsi="Arial" w:cs="Arial"/>
          <w:color w:val="333333"/>
          <w:sz w:val="21"/>
          <w:szCs w:val="21"/>
        </w:rPr>
        <w:t>It is understood that some announcements of vacancies are tentative, pending final course determinations and enrolment.  Should rates stipulated in the collective agreement vary from the rates stated in this posting, the rates stated in the collective agreement shall prevail.</w:t>
      </w:r>
    </w:p>
    <w:p w14:paraId="5238A0E3"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Fonts w:ascii="Arial" w:hAnsi="Arial" w:cs="Arial"/>
          <w:color w:val="333333"/>
          <w:sz w:val="21"/>
          <w:szCs w:val="21"/>
        </w:rPr>
        <w:t> </w:t>
      </w:r>
    </w:p>
    <w:p w14:paraId="618114C8"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Style w:val="Emphasis"/>
          <w:rFonts w:ascii="Arial" w:hAnsi="Arial" w:cs="Arial"/>
          <w:color w:val="333333"/>
          <w:sz w:val="21"/>
          <w:szCs w:val="21"/>
        </w:rPr>
        <w:t>Preference in hiring is given to qualified individuals advanced to the rank of Sessional Lecturer II or Sessional Lecturer III in accordance with Article 14:12 of the CUPE 3902 Unit 3 Collective Agreement.</w:t>
      </w:r>
    </w:p>
    <w:p w14:paraId="30072136" w14:textId="77777777" w:rsidR="001D6F14" w:rsidRDefault="001D6F14" w:rsidP="001D6F14">
      <w:pPr>
        <w:pStyle w:val="NormalWeb"/>
        <w:shd w:val="clear" w:color="auto" w:fill="FFFFFF"/>
        <w:spacing w:before="0" w:beforeAutospacing="0" w:after="0" w:afterAutospacing="0"/>
        <w:rPr>
          <w:rFonts w:ascii="Arial" w:hAnsi="Arial" w:cs="Arial"/>
          <w:color w:val="333333"/>
          <w:sz w:val="21"/>
          <w:szCs w:val="21"/>
        </w:rPr>
      </w:pPr>
      <w:r>
        <w:rPr>
          <w:rFonts w:ascii="Arial" w:hAnsi="Arial" w:cs="Arial"/>
          <w:color w:val="333333"/>
          <w:sz w:val="21"/>
          <w:szCs w:val="21"/>
        </w:rPr>
        <w:t> </w:t>
      </w:r>
    </w:p>
    <w:p w14:paraId="1C91E551" w14:textId="77777777" w:rsidR="001D6F14" w:rsidRDefault="001D6F14" w:rsidP="001D6F14">
      <w:pPr>
        <w:pStyle w:val="NormalWeb"/>
        <w:shd w:val="clear" w:color="auto" w:fill="FFFFFF"/>
        <w:spacing w:before="0" w:beforeAutospacing="0" w:after="0" w:afterAutospacing="0"/>
        <w:rPr>
          <w:rStyle w:val="Emphasis"/>
          <w:rFonts w:ascii="Arial" w:hAnsi="Arial" w:cs="Arial"/>
          <w:color w:val="333333"/>
          <w:sz w:val="21"/>
          <w:szCs w:val="21"/>
        </w:rPr>
      </w:pPr>
      <w:r>
        <w:rPr>
          <w:rStyle w:val="Emphasis"/>
          <w:rFonts w:ascii="Arial" w:hAnsi="Arial" w:cs="Arial"/>
          <w:color w:val="333333"/>
          <w:sz w:val="21"/>
          <w:szCs w:val="21"/>
        </w:rPr>
        <w:t>Undergraduate or graduate students and postdoctoral fellows of the University of Toronto are covered by the CUPE 3902 Unit 1 collective agreement rather than the Unit 3 collective agreement, and should not apply for positions posted under the Unit 3 collective agreement.</w:t>
      </w:r>
    </w:p>
    <w:p w14:paraId="24171FF5" w14:textId="77777777" w:rsidR="00F46BBD" w:rsidRDefault="00F46BBD" w:rsidP="001D6F14">
      <w:pPr>
        <w:pStyle w:val="NormalWeb"/>
        <w:shd w:val="clear" w:color="auto" w:fill="FFFFFF"/>
        <w:spacing w:before="0" w:beforeAutospacing="0" w:after="0" w:afterAutospacing="0"/>
        <w:rPr>
          <w:rStyle w:val="Emphasis"/>
          <w:rFonts w:ascii="Arial" w:hAnsi="Arial" w:cs="Arial"/>
          <w:color w:val="333333"/>
          <w:sz w:val="21"/>
          <w:szCs w:val="21"/>
        </w:rPr>
      </w:pPr>
    </w:p>
    <w:p w14:paraId="2631B114" w14:textId="77777777" w:rsidR="00F46BBD" w:rsidRPr="00F46BBD" w:rsidRDefault="00F46BBD" w:rsidP="00F46BBD">
      <w:pPr>
        <w:rPr>
          <w:rFonts w:ascii="Arial" w:hAnsi="Arial" w:cs="Arial"/>
          <w:bCs/>
          <w:i/>
          <w:color w:val="FF0000"/>
          <w:sz w:val="21"/>
          <w:szCs w:val="21"/>
          <w:lang w:val="en-CA"/>
        </w:rPr>
      </w:pPr>
      <w:r w:rsidRPr="00F46BBD">
        <w:rPr>
          <w:rFonts w:ascii="Arial" w:hAnsi="Arial" w:cs="Arial"/>
          <w:bCs/>
          <w:i/>
          <w:sz w:val="21"/>
          <w:szCs w:val="21"/>
          <w:lang w:val="en-CA"/>
        </w:rPr>
        <w:t xml:space="preserve">The University is committed to the principles of the Accessibility for Ontarians with Disabilities Act (AODA). As such, we strive to make our recruitment, assessment and selection processes as accessible as possible and provide accommodations as required for applicants with disabilities. If you require any accommodations at any point during the application and hiring process, please contact </w:t>
      </w:r>
      <w:hyperlink r:id="rId10" w:history="1">
        <w:r w:rsidRPr="00F46BBD">
          <w:rPr>
            <w:rStyle w:val="Hyperlink"/>
            <w:rFonts w:ascii="Arial" w:hAnsi="Arial" w:cs="Arial"/>
            <w:bCs/>
            <w:i/>
            <w:sz w:val="21"/>
            <w:szCs w:val="21"/>
            <w:lang w:val="en-CA"/>
          </w:rPr>
          <w:t>josie.alaimo@utoronto.ca</w:t>
        </w:r>
      </w:hyperlink>
      <w:r w:rsidRPr="00F46BBD">
        <w:rPr>
          <w:rFonts w:ascii="Arial" w:hAnsi="Arial" w:cs="Arial"/>
          <w:bCs/>
          <w:i/>
          <w:sz w:val="21"/>
          <w:szCs w:val="21"/>
          <w:lang w:val="en-CA"/>
        </w:rPr>
        <w:t xml:space="preserve">. During employment, to request accommodation from the University, contact the supervisor or department chair and/or Health &amp; Wellbeing Programs &amp; Services at </w:t>
      </w:r>
      <w:hyperlink r:id="rId11" w:history="1">
        <w:r w:rsidRPr="00F46BBD">
          <w:rPr>
            <w:rFonts w:ascii="Arial" w:hAnsi="Arial" w:cs="Arial"/>
            <w:bCs/>
            <w:i/>
            <w:sz w:val="21"/>
            <w:szCs w:val="21"/>
            <w:lang w:val="en-CA"/>
          </w:rPr>
          <w:t>hwb@utoronto.ca</w:t>
        </w:r>
      </w:hyperlink>
      <w:r w:rsidRPr="00F46BBD">
        <w:rPr>
          <w:rFonts w:ascii="Arial" w:hAnsi="Arial" w:cs="Arial"/>
          <w:bCs/>
          <w:i/>
          <w:sz w:val="21"/>
          <w:szCs w:val="21"/>
          <w:lang w:val="en-CA"/>
        </w:rPr>
        <w:t xml:space="preserve">. For more information about accommodations at U of T, please visit our </w:t>
      </w:r>
      <w:hyperlink r:id="rId12" w:history="1">
        <w:r w:rsidRPr="00F46BBD">
          <w:rPr>
            <w:rFonts w:ascii="Arial" w:hAnsi="Arial" w:cs="Arial"/>
            <w:bCs/>
            <w:i/>
            <w:sz w:val="21"/>
            <w:szCs w:val="21"/>
            <w:lang w:val="en-CA"/>
          </w:rPr>
          <w:t>Accommodation webpage</w:t>
        </w:r>
      </w:hyperlink>
      <w:r w:rsidRPr="00F46BBD">
        <w:rPr>
          <w:rFonts w:ascii="Arial" w:hAnsi="Arial" w:cs="Arial"/>
          <w:bCs/>
          <w:i/>
          <w:sz w:val="21"/>
          <w:szCs w:val="21"/>
          <w:lang w:val="en-CA"/>
        </w:rPr>
        <w:t>.</w:t>
      </w:r>
    </w:p>
    <w:p w14:paraId="5B631325" w14:textId="77777777" w:rsidR="00F46BBD" w:rsidRPr="00F46BBD" w:rsidRDefault="00F46BBD" w:rsidP="00F46BBD">
      <w:pPr>
        <w:rPr>
          <w:rFonts w:ascii="Arial" w:hAnsi="Arial" w:cs="Arial"/>
          <w:bCs/>
          <w:i/>
          <w:color w:val="FF0000"/>
          <w:sz w:val="20"/>
          <w:szCs w:val="20"/>
          <w:lang w:val="en-CA"/>
        </w:rPr>
      </w:pPr>
    </w:p>
    <w:p w14:paraId="02E26C34" w14:textId="77777777" w:rsidR="00F46BBD" w:rsidRPr="00F46BBD" w:rsidRDefault="00F46BBD" w:rsidP="001D6F14">
      <w:pPr>
        <w:pStyle w:val="NormalWeb"/>
        <w:shd w:val="clear" w:color="auto" w:fill="FFFFFF"/>
        <w:spacing w:before="0" w:beforeAutospacing="0" w:after="0" w:afterAutospacing="0"/>
        <w:rPr>
          <w:rFonts w:ascii="Arial" w:hAnsi="Arial" w:cs="Arial"/>
          <w:color w:val="333333"/>
          <w:sz w:val="20"/>
          <w:szCs w:val="20"/>
        </w:rPr>
      </w:pPr>
    </w:p>
    <w:p w14:paraId="435DC0BC" w14:textId="77777777" w:rsidR="001D6F14" w:rsidRPr="00F46BBD" w:rsidRDefault="001D6F14" w:rsidP="001D6F14"/>
    <w:p w14:paraId="7EB7CED4" w14:textId="77777777" w:rsidR="001D6F14" w:rsidRPr="00F46BBD" w:rsidRDefault="001D6F14" w:rsidP="001D6F14"/>
    <w:p w14:paraId="6C868663" w14:textId="77777777" w:rsidR="001D6F14" w:rsidRPr="00F46BBD" w:rsidRDefault="001D6F14" w:rsidP="001D6F14"/>
    <w:p w14:paraId="7FDE690A" w14:textId="77777777" w:rsidR="001D6F14" w:rsidRPr="00F46BBD" w:rsidRDefault="001D6F14" w:rsidP="001D6F14"/>
    <w:p w14:paraId="1270A630" w14:textId="77777777" w:rsidR="001D6F14" w:rsidRPr="00F46BBD" w:rsidRDefault="001D6F14" w:rsidP="001D6F14"/>
    <w:p w14:paraId="06A4352A" w14:textId="77777777" w:rsidR="00D76F4F" w:rsidRPr="00F46BBD" w:rsidRDefault="00D76F4F" w:rsidP="001D6F14">
      <w:pPr>
        <w:pStyle w:val="NormalWeb"/>
      </w:pPr>
    </w:p>
    <w:sectPr w:rsidR="00D76F4F" w:rsidRPr="00F46BBD" w:rsidSect="00D76F4F">
      <w:headerReference w:type="default" r:id="rId13"/>
      <w:pgSz w:w="12240" w:h="15840" w:code="1"/>
      <w:pgMar w:top="806" w:right="1440" w:bottom="2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370CAE" w14:textId="77777777" w:rsidR="000B13E5" w:rsidRDefault="000B13E5">
      <w:r>
        <w:separator/>
      </w:r>
    </w:p>
  </w:endnote>
  <w:endnote w:type="continuationSeparator" w:id="0">
    <w:p w14:paraId="66CF136C" w14:textId="77777777" w:rsidR="000B13E5" w:rsidRDefault="000B1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Lucida Grande">
    <w:altName w:val="Courier New"/>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02EEE8" w14:textId="77777777" w:rsidR="000B13E5" w:rsidRDefault="000B13E5">
      <w:r>
        <w:separator/>
      </w:r>
    </w:p>
  </w:footnote>
  <w:footnote w:type="continuationSeparator" w:id="0">
    <w:p w14:paraId="29305FDA" w14:textId="77777777" w:rsidR="000B13E5" w:rsidRDefault="000B13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61733" w14:textId="5A315746" w:rsidR="00224642" w:rsidRDefault="00C769EF">
    <w:pPr>
      <w:pStyle w:val="Header"/>
    </w:pPr>
    <w:r>
      <w:t>June 16</w:t>
    </w:r>
    <w:r w:rsidR="00963B79">
      <w:t>, 2025</w:t>
    </w:r>
    <w:r w:rsidR="00224642">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D73BA8"/>
    <w:multiLevelType w:val="multilevel"/>
    <w:tmpl w:val="BA1C6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A57B3A"/>
    <w:multiLevelType w:val="hybridMultilevel"/>
    <w:tmpl w:val="105CD9AE"/>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5BC2E1F"/>
    <w:multiLevelType w:val="hybridMultilevel"/>
    <w:tmpl w:val="105CD9AE"/>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C9C4D95"/>
    <w:multiLevelType w:val="hybridMultilevel"/>
    <w:tmpl w:val="45C053F6"/>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CA" w:vendorID="64" w:dllVersion="6" w:nlCheck="1" w:checkStyle="0"/>
  <w:activeWritingStyle w:appName="MSWord" w:lang="en-US" w:vendorID="64" w:dllVersion="6" w:nlCheck="1" w:checkStyle="0"/>
  <w:activeWritingStyle w:appName="MSWord" w:lang="en-GB" w:vendorID="64" w:dllVersion="6" w:nlCheck="1" w:checkStyle="0"/>
  <w:activeWritingStyle w:appName="MSWord" w:lang="en-CA" w:vendorID="64" w:dllVersion="6" w:nlCheck="1" w:checkStyle="0"/>
  <w:activeWritingStyle w:appName="MSWord" w:lang="en-US" w:vendorID="64" w:dllVersion="0" w:nlCheck="1" w:checkStyle="0"/>
  <w:activeWritingStyle w:appName="MSWord" w:lang="en-GB" w:vendorID="64" w:dllVersion="131078" w:nlCheck="1" w:checkStyle="0"/>
  <w:activeWritingStyle w:appName="MSWord" w:lang="en-US"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4"/>
    <w:rsid w:val="00022342"/>
    <w:rsid w:val="0003744E"/>
    <w:rsid w:val="00042FD4"/>
    <w:rsid w:val="00051C56"/>
    <w:rsid w:val="00055C55"/>
    <w:rsid w:val="00061180"/>
    <w:rsid w:val="000666AD"/>
    <w:rsid w:val="0008731A"/>
    <w:rsid w:val="000A029C"/>
    <w:rsid w:val="000A29F2"/>
    <w:rsid w:val="000B13E5"/>
    <w:rsid w:val="000B47B5"/>
    <w:rsid w:val="000C7391"/>
    <w:rsid w:val="000E1E26"/>
    <w:rsid w:val="00102991"/>
    <w:rsid w:val="00133361"/>
    <w:rsid w:val="0013419F"/>
    <w:rsid w:val="00134AF1"/>
    <w:rsid w:val="0014088F"/>
    <w:rsid w:val="001462B0"/>
    <w:rsid w:val="00151DD9"/>
    <w:rsid w:val="001625D4"/>
    <w:rsid w:val="00193288"/>
    <w:rsid w:val="001A5797"/>
    <w:rsid w:val="001B3E37"/>
    <w:rsid w:val="001D6F14"/>
    <w:rsid w:val="001D733A"/>
    <w:rsid w:val="001E04AA"/>
    <w:rsid w:val="001E154A"/>
    <w:rsid w:val="001E3B9F"/>
    <w:rsid w:val="001E68A7"/>
    <w:rsid w:val="001F427A"/>
    <w:rsid w:val="001F543C"/>
    <w:rsid w:val="002010F3"/>
    <w:rsid w:val="002028D8"/>
    <w:rsid w:val="0020296A"/>
    <w:rsid w:val="002047D9"/>
    <w:rsid w:val="0021284D"/>
    <w:rsid w:val="00224642"/>
    <w:rsid w:val="00227CFA"/>
    <w:rsid w:val="00247C35"/>
    <w:rsid w:val="00253FE5"/>
    <w:rsid w:val="00256F7B"/>
    <w:rsid w:val="00260D55"/>
    <w:rsid w:val="0026570A"/>
    <w:rsid w:val="0028377F"/>
    <w:rsid w:val="00286B4D"/>
    <w:rsid w:val="00294B36"/>
    <w:rsid w:val="002958B0"/>
    <w:rsid w:val="002970A6"/>
    <w:rsid w:val="00297CFC"/>
    <w:rsid w:val="002A6129"/>
    <w:rsid w:val="002B704A"/>
    <w:rsid w:val="002B7777"/>
    <w:rsid w:val="002D6C3F"/>
    <w:rsid w:val="002E31E8"/>
    <w:rsid w:val="002F1783"/>
    <w:rsid w:val="002F260A"/>
    <w:rsid w:val="002F46E0"/>
    <w:rsid w:val="00300503"/>
    <w:rsid w:val="00307D17"/>
    <w:rsid w:val="00307F3B"/>
    <w:rsid w:val="003118EC"/>
    <w:rsid w:val="003160D5"/>
    <w:rsid w:val="00316491"/>
    <w:rsid w:val="00322F04"/>
    <w:rsid w:val="00333464"/>
    <w:rsid w:val="00346B61"/>
    <w:rsid w:val="003471CD"/>
    <w:rsid w:val="0036325E"/>
    <w:rsid w:val="00363B91"/>
    <w:rsid w:val="00367058"/>
    <w:rsid w:val="00373A4E"/>
    <w:rsid w:val="003928E3"/>
    <w:rsid w:val="00397BA2"/>
    <w:rsid w:val="003A62E7"/>
    <w:rsid w:val="003B7DB2"/>
    <w:rsid w:val="003C0231"/>
    <w:rsid w:val="003C61ED"/>
    <w:rsid w:val="003D5C8D"/>
    <w:rsid w:val="003E03E1"/>
    <w:rsid w:val="003F6131"/>
    <w:rsid w:val="00420AD9"/>
    <w:rsid w:val="0043122C"/>
    <w:rsid w:val="00444230"/>
    <w:rsid w:val="00453FBC"/>
    <w:rsid w:val="00464A2A"/>
    <w:rsid w:val="00465B2B"/>
    <w:rsid w:val="00484D20"/>
    <w:rsid w:val="00492261"/>
    <w:rsid w:val="0049427C"/>
    <w:rsid w:val="004A196B"/>
    <w:rsid w:val="004A62B4"/>
    <w:rsid w:val="004D3CDF"/>
    <w:rsid w:val="004D62C4"/>
    <w:rsid w:val="004E787A"/>
    <w:rsid w:val="005324FF"/>
    <w:rsid w:val="00532C52"/>
    <w:rsid w:val="005402BA"/>
    <w:rsid w:val="00543731"/>
    <w:rsid w:val="00555798"/>
    <w:rsid w:val="00557C33"/>
    <w:rsid w:val="005623FE"/>
    <w:rsid w:val="005811E9"/>
    <w:rsid w:val="00582284"/>
    <w:rsid w:val="00587EEF"/>
    <w:rsid w:val="00595681"/>
    <w:rsid w:val="005A3F70"/>
    <w:rsid w:val="005A4AE3"/>
    <w:rsid w:val="005A5883"/>
    <w:rsid w:val="005B6E8E"/>
    <w:rsid w:val="005C4706"/>
    <w:rsid w:val="005D5829"/>
    <w:rsid w:val="005E0BD0"/>
    <w:rsid w:val="005E1BCE"/>
    <w:rsid w:val="005E4038"/>
    <w:rsid w:val="00602970"/>
    <w:rsid w:val="006052BF"/>
    <w:rsid w:val="00605DCF"/>
    <w:rsid w:val="006129C8"/>
    <w:rsid w:val="0061513C"/>
    <w:rsid w:val="00621719"/>
    <w:rsid w:val="006249FA"/>
    <w:rsid w:val="006279F4"/>
    <w:rsid w:val="0064178E"/>
    <w:rsid w:val="00656CB5"/>
    <w:rsid w:val="00677803"/>
    <w:rsid w:val="006811B7"/>
    <w:rsid w:val="00683D6A"/>
    <w:rsid w:val="006C237C"/>
    <w:rsid w:val="006D4D25"/>
    <w:rsid w:val="006F2AA3"/>
    <w:rsid w:val="006F72B1"/>
    <w:rsid w:val="007123C1"/>
    <w:rsid w:val="0073530A"/>
    <w:rsid w:val="00737249"/>
    <w:rsid w:val="0073726C"/>
    <w:rsid w:val="007513E5"/>
    <w:rsid w:val="007544B1"/>
    <w:rsid w:val="0075504A"/>
    <w:rsid w:val="0077390E"/>
    <w:rsid w:val="00776785"/>
    <w:rsid w:val="00776DC4"/>
    <w:rsid w:val="007909EB"/>
    <w:rsid w:val="0079619E"/>
    <w:rsid w:val="007A7D60"/>
    <w:rsid w:val="007B0DC3"/>
    <w:rsid w:val="007B4CD2"/>
    <w:rsid w:val="007B6825"/>
    <w:rsid w:val="007B688E"/>
    <w:rsid w:val="007E5E09"/>
    <w:rsid w:val="00805769"/>
    <w:rsid w:val="00806A48"/>
    <w:rsid w:val="00811524"/>
    <w:rsid w:val="00815B61"/>
    <w:rsid w:val="0082202E"/>
    <w:rsid w:val="00843BFF"/>
    <w:rsid w:val="00877DCC"/>
    <w:rsid w:val="008A1307"/>
    <w:rsid w:val="008A6C98"/>
    <w:rsid w:val="008B00DD"/>
    <w:rsid w:val="008D4A9C"/>
    <w:rsid w:val="008D5404"/>
    <w:rsid w:val="008E7AE4"/>
    <w:rsid w:val="008F6300"/>
    <w:rsid w:val="00901DBF"/>
    <w:rsid w:val="0090311B"/>
    <w:rsid w:val="00911CFE"/>
    <w:rsid w:val="009221C6"/>
    <w:rsid w:val="009227EB"/>
    <w:rsid w:val="00930758"/>
    <w:rsid w:val="0093298A"/>
    <w:rsid w:val="009430D2"/>
    <w:rsid w:val="009500B8"/>
    <w:rsid w:val="00952098"/>
    <w:rsid w:val="00963B79"/>
    <w:rsid w:val="009674F1"/>
    <w:rsid w:val="009734DC"/>
    <w:rsid w:val="00986489"/>
    <w:rsid w:val="009A6D52"/>
    <w:rsid w:val="009B1167"/>
    <w:rsid w:val="009C25C7"/>
    <w:rsid w:val="009E50D9"/>
    <w:rsid w:val="009F4766"/>
    <w:rsid w:val="00A02DA9"/>
    <w:rsid w:val="00A22B06"/>
    <w:rsid w:val="00A3341D"/>
    <w:rsid w:val="00A430A5"/>
    <w:rsid w:val="00A52A3E"/>
    <w:rsid w:val="00A6610B"/>
    <w:rsid w:val="00A748D7"/>
    <w:rsid w:val="00A84AF6"/>
    <w:rsid w:val="00A931FA"/>
    <w:rsid w:val="00AC63DE"/>
    <w:rsid w:val="00AE7841"/>
    <w:rsid w:val="00AF6E78"/>
    <w:rsid w:val="00B0690C"/>
    <w:rsid w:val="00B35C35"/>
    <w:rsid w:val="00B3735F"/>
    <w:rsid w:val="00B6182C"/>
    <w:rsid w:val="00B623BA"/>
    <w:rsid w:val="00B77135"/>
    <w:rsid w:val="00B8251A"/>
    <w:rsid w:val="00B93B85"/>
    <w:rsid w:val="00BA15C2"/>
    <w:rsid w:val="00BA5FDD"/>
    <w:rsid w:val="00BC28F5"/>
    <w:rsid w:val="00BE6DD3"/>
    <w:rsid w:val="00BF6C1F"/>
    <w:rsid w:val="00C04667"/>
    <w:rsid w:val="00C10500"/>
    <w:rsid w:val="00C201B3"/>
    <w:rsid w:val="00C24B86"/>
    <w:rsid w:val="00C26280"/>
    <w:rsid w:val="00C27B3B"/>
    <w:rsid w:val="00C36345"/>
    <w:rsid w:val="00C40DDF"/>
    <w:rsid w:val="00C51CDC"/>
    <w:rsid w:val="00C6078E"/>
    <w:rsid w:val="00C744E0"/>
    <w:rsid w:val="00C748E9"/>
    <w:rsid w:val="00C769EF"/>
    <w:rsid w:val="00C77A47"/>
    <w:rsid w:val="00C83A81"/>
    <w:rsid w:val="00C864D9"/>
    <w:rsid w:val="00C91F32"/>
    <w:rsid w:val="00CA3F57"/>
    <w:rsid w:val="00CC443A"/>
    <w:rsid w:val="00CD1BF8"/>
    <w:rsid w:val="00CD3EDB"/>
    <w:rsid w:val="00CD63C3"/>
    <w:rsid w:val="00CE4D7B"/>
    <w:rsid w:val="00CF4808"/>
    <w:rsid w:val="00D050B8"/>
    <w:rsid w:val="00D12006"/>
    <w:rsid w:val="00D137C1"/>
    <w:rsid w:val="00D17781"/>
    <w:rsid w:val="00D2458D"/>
    <w:rsid w:val="00D76F4F"/>
    <w:rsid w:val="00D81A1C"/>
    <w:rsid w:val="00D8295A"/>
    <w:rsid w:val="00DA371D"/>
    <w:rsid w:val="00DA3C44"/>
    <w:rsid w:val="00DC2143"/>
    <w:rsid w:val="00DC21C6"/>
    <w:rsid w:val="00DD3DD0"/>
    <w:rsid w:val="00DD633B"/>
    <w:rsid w:val="00E028C3"/>
    <w:rsid w:val="00E04460"/>
    <w:rsid w:val="00E22196"/>
    <w:rsid w:val="00E2409C"/>
    <w:rsid w:val="00E268FB"/>
    <w:rsid w:val="00E371FD"/>
    <w:rsid w:val="00E37C3A"/>
    <w:rsid w:val="00E534DC"/>
    <w:rsid w:val="00E56DF7"/>
    <w:rsid w:val="00E5702C"/>
    <w:rsid w:val="00E73DD6"/>
    <w:rsid w:val="00E8713C"/>
    <w:rsid w:val="00E8784E"/>
    <w:rsid w:val="00E9121D"/>
    <w:rsid w:val="00EA1AAF"/>
    <w:rsid w:val="00EB256E"/>
    <w:rsid w:val="00EB6D85"/>
    <w:rsid w:val="00ED12C3"/>
    <w:rsid w:val="00EE7006"/>
    <w:rsid w:val="00EF6817"/>
    <w:rsid w:val="00F0568F"/>
    <w:rsid w:val="00F13293"/>
    <w:rsid w:val="00F35985"/>
    <w:rsid w:val="00F37104"/>
    <w:rsid w:val="00F37569"/>
    <w:rsid w:val="00F4673D"/>
    <w:rsid w:val="00F46BBD"/>
    <w:rsid w:val="00F655B1"/>
    <w:rsid w:val="00F75DA6"/>
    <w:rsid w:val="00F85629"/>
    <w:rsid w:val="00F86954"/>
    <w:rsid w:val="00F96F74"/>
    <w:rsid w:val="00F97E1C"/>
    <w:rsid w:val="00FB6DD7"/>
    <w:rsid w:val="00FC77EB"/>
    <w:rsid w:val="00FD3BBC"/>
    <w:rsid w:val="00FF19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992D7"/>
  <w15:chartTrackingRefBased/>
  <w15:docId w15:val="{838202CC-7A3C-4757-8597-BB625EF56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3464"/>
    <w:rPr>
      <w:rFonts w:ascii="Times New Roman" w:eastAsia="Times New Roman" w:hAnsi="Times New Roman"/>
      <w:sz w:val="24"/>
      <w:szCs w:val="24"/>
    </w:rPr>
  </w:style>
  <w:style w:type="paragraph" w:styleId="Heading1">
    <w:name w:val="heading 1"/>
    <w:basedOn w:val="Normal"/>
    <w:next w:val="Normal"/>
    <w:link w:val="Heading1Char"/>
    <w:qFormat/>
    <w:rsid w:val="00333464"/>
    <w:pPr>
      <w:keepNext/>
      <w:outlineLvl w:val="0"/>
    </w:pPr>
    <w:rPr>
      <w:szCs w:val="20"/>
      <w:lang w:val="en-GB"/>
    </w:rPr>
  </w:style>
  <w:style w:type="paragraph" w:styleId="Heading2">
    <w:name w:val="heading 2"/>
    <w:basedOn w:val="Normal"/>
    <w:next w:val="Normal"/>
    <w:link w:val="Heading2Char"/>
    <w:qFormat/>
    <w:rsid w:val="00333464"/>
    <w:pPr>
      <w:keepNext/>
      <w:outlineLvl w:val="1"/>
    </w:pPr>
    <w:rPr>
      <w:szCs w:val="20"/>
      <w:u w:val="single"/>
      <w:lang w:val="en-GB"/>
    </w:rPr>
  </w:style>
  <w:style w:type="paragraph" w:styleId="Heading4">
    <w:name w:val="heading 4"/>
    <w:basedOn w:val="Normal"/>
    <w:next w:val="Normal"/>
    <w:link w:val="Heading4Char"/>
    <w:qFormat/>
    <w:rsid w:val="00333464"/>
    <w:pPr>
      <w:keepNext/>
      <w:jc w:val="center"/>
      <w:outlineLvl w:val="3"/>
    </w:pPr>
    <w:rPr>
      <w:b/>
      <w:bCs/>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94FFA"/>
    <w:rPr>
      <w:sz w:val="24"/>
    </w:rPr>
  </w:style>
  <w:style w:type="paragraph" w:customStyle="1" w:styleId="ColorfulList-Accent11">
    <w:name w:val="Colorful List - Accent 11"/>
    <w:basedOn w:val="Normal"/>
    <w:uiPriority w:val="34"/>
    <w:qFormat/>
    <w:rsid w:val="00D94FFA"/>
    <w:pPr>
      <w:ind w:left="720"/>
      <w:contextualSpacing/>
    </w:pPr>
  </w:style>
  <w:style w:type="character" w:customStyle="1" w:styleId="Heading1Char">
    <w:name w:val="Heading 1 Char"/>
    <w:link w:val="Heading1"/>
    <w:rsid w:val="00333464"/>
    <w:rPr>
      <w:rFonts w:ascii="Times New Roman" w:eastAsia="Times New Roman" w:hAnsi="Times New Roman"/>
      <w:sz w:val="24"/>
      <w:lang w:val="en-GB"/>
    </w:rPr>
  </w:style>
  <w:style w:type="character" w:customStyle="1" w:styleId="Heading2Char">
    <w:name w:val="Heading 2 Char"/>
    <w:link w:val="Heading2"/>
    <w:rsid w:val="00333464"/>
    <w:rPr>
      <w:rFonts w:ascii="Times New Roman" w:eastAsia="Times New Roman" w:hAnsi="Times New Roman"/>
      <w:sz w:val="24"/>
      <w:u w:val="single"/>
      <w:lang w:val="en-GB"/>
    </w:rPr>
  </w:style>
  <w:style w:type="character" w:customStyle="1" w:styleId="Heading4Char">
    <w:name w:val="Heading 4 Char"/>
    <w:link w:val="Heading4"/>
    <w:rsid w:val="00333464"/>
    <w:rPr>
      <w:rFonts w:ascii="Times New Roman" w:eastAsia="Times New Roman" w:hAnsi="Times New Roman"/>
      <w:b/>
      <w:bCs/>
      <w:sz w:val="28"/>
      <w:lang w:val="en-GB"/>
    </w:rPr>
  </w:style>
  <w:style w:type="paragraph" w:styleId="BodyText">
    <w:name w:val="Body Text"/>
    <w:basedOn w:val="Normal"/>
    <w:link w:val="BodyTextChar"/>
    <w:semiHidden/>
    <w:rsid w:val="00333464"/>
    <w:rPr>
      <w:szCs w:val="20"/>
      <w:lang w:val="en-GB"/>
    </w:rPr>
  </w:style>
  <w:style w:type="character" w:customStyle="1" w:styleId="BodyTextChar">
    <w:name w:val="Body Text Char"/>
    <w:link w:val="BodyText"/>
    <w:semiHidden/>
    <w:rsid w:val="00333464"/>
    <w:rPr>
      <w:rFonts w:ascii="Times New Roman" w:eastAsia="Times New Roman" w:hAnsi="Times New Roman"/>
      <w:sz w:val="24"/>
      <w:lang w:val="en-GB"/>
    </w:rPr>
  </w:style>
  <w:style w:type="paragraph" w:styleId="Header">
    <w:name w:val="header"/>
    <w:basedOn w:val="Normal"/>
    <w:link w:val="HeaderChar"/>
    <w:semiHidden/>
    <w:rsid w:val="00333464"/>
    <w:pPr>
      <w:tabs>
        <w:tab w:val="center" w:pos="4320"/>
        <w:tab w:val="right" w:pos="8640"/>
      </w:tabs>
    </w:pPr>
    <w:rPr>
      <w:sz w:val="20"/>
      <w:szCs w:val="20"/>
      <w:lang w:val="en-GB"/>
    </w:rPr>
  </w:style>
  <w:style w:type="character" w:customStyle="1" w:styleId="HeaderChar">
    <w:name w:val="Header Char"/>
    <w:link w:val="Header"/>
    <w:semiHidden/>
    <w:rsid w:val="00333464"/>
    <w:rPr>
      <w:rFonts w:ascii="Times New Roman" w:eastAsia="Times New Roman" w:hAnsi="Times New Roman"/>
      <w:lang w:val="en-GB"/>
    </w:rPr>
  </w:style>
  <w:style w:type="paragraph" w:styleId="BalloonText">
    <w:name w:val="Balloon Text"/>
    <w:basedOn w:val="Normal"/>
    <w:link w:val="BalloonTextChar"/>
    <w:uiPriority w:val="99"/>
    <w:semiHidden/>
    <w:unhideWhenUsed/>
    <w:rsid w:val="00DF7B35"/>
    <w:rPr>
      <w:rFonts w:ascii="Lucida Grande" w:hAnsi="Lucida Grande"/>
      <w:sz w:val="18"/>
      <w:szCs w:val="18"/>
    </w:rPr>
  </w:style>
  <w:style w:type="character" w:customStyle="1" w:styleId="BalloonTextChar">
    <w:name w:val="Balloon Text Char"/>
    <w:link w:val="BalloonText"/>
    <w:uiPriority w:val="99"/>
    <w:semiHidden/>
    <w:rsid w:val="00DF7B35"/>
    <w:rPr>
      <w:rFonts w:ascii="Lucida Grande" w:eastAsia="Times New Roman" w:hAnsi="Lucida Grande"/>
      <w:sz w:val="18"/>
      <w:szCs w:val="18"/>
    </w:rPr>
  </w:style>
  <w:style w:type="paragraph" w:styleId="Footer">
    <w:name w:val="footer"/>
    <w:basedOn w:val="Normal"/>
    <w:link w:val="FooterChar"/>
    <w:uiPriority w:val="99"/>
    <w:unhideWhenUsed/>
    <w:rsid w:val="00FD3BBC"/>
    <w:pPr>
      <w:tabs>
        <w:tab w:val="center" w:pos="4680"/>
        <w:tab w:val="right" w:pos="9360"/>
      </w:tabs>
    </w:pPr>
  </w:style>
  <w:style w:type="character" w:customStyle="1" w:styleId="FooterChar">
    <w:name w:val="Footer Char"/>
    <w:link w:val="Footer"/>
    <w:uiPriority w:val="99"/>
    <w:rsid w:val="00FD3BBC"/>
    <w:rPr>
      <w:rFonts w:ascii="Times New Roman" w:eastAsia="Times New Roman" w:hAnsi="Times New Roman"/>
      <w:sz w:val="24"/>
      <w:szCs w:val="24"/>
    </w:rPr>
  </w:style>
  <w:style w:type="character" w:styleId="Hyperlink">
    <w:name w:val="Hyperlink"/>
    <w:rsid w:val="00F0568F"/>
    <w:rPr>
      <w:color w:val="0000FF"/>
      <w:u w:val="single"/>
    </w:rPr>
  </w:style>
  <w:style w:type="character" w:styleId="FollowedHyperlink">
    <w:name w:val="FollowedHyperlink"/>
    <w:rsid w:val="00F0568F"/>
    <w:rPr>
      <w:color w:val="800080"/>
      <w:u w:val="single"/>
    </w:rPr>
  </w:style>
  <w:style w:type="paragraph" w:customStyle="1" w:styleId="Default">
    <w:name w:val="Default"/>
    <w:rsid w:val="007E5E09"/>
    <w:pPr>
      <w:autoSpaceDE w:val="0"/>
      <w:autoSpaceDN w:val="0"/>
      <w:adjustRightInd w:val="0"/>
    </w:pPr>
    <w:rPr>
      <w:rFonts w:ascii="Times New Roman" w:hAnsi="Times New Roman"/>
      <w:color w:val="000000"/>
      <w:sz w:val="24"/>
      <w:szCs w:val="24"/>
    </w:rPr>
  </w:style>
  <w:style w:type="paragraph" w:styleId="NormalWeb">
    <w:name w:val="Normal (Web)"/>
    <w:basedOn w:val="Normal"/>
    <w:uiPriority w:val="99"/>
    <w:unhideWhenUsed/>
    <w:rsid w:val="00E5702C"/>
    <w:pPr>
      <w:spacing w:before="100" w:beforeAutospacing="1" w:after="100" w:afterAutospacing="1"/>
    </w:pPr>
    <w:rPr>
      <w:lang w:val="en-CA" w:eastAsia="en-CA"/>
    </w:rPr>
  </w:style>
  <w:style w:type="character" w:styleId="Strong">
    <w:name w:val="Strong"/>
    <w:uiPriority w:val="22"/>
    <w:qFormat/>
    <w:rsid w:val="00E5702C"/>
    <w:rPr>
      <w:b/>
      <w:bCs/>
    </w:rPr>
  </w:style>
  <w:style w:type="character" w:styleId="Emphasis">
    <w:name w:val="Emphasis"/>
    <w:uiPriority w:val="20"/>
    <w:qFormat/>
    <w:rsid w:val="001D6F1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2398739">
      <w:bodyDiv w:val="1"/>
      <w:marLeft w:val="0"/>
      <w:marRight w:val="0"/>
      <w:marTop w:val="0"/>
      <w:marBottom w:val="0"/>
      <w:divBdr>
        <w:top w:val="none" w:sz="0" w:space="0" w:color="auto"/>
        <w:left w:val="none" w:sz="0" w:space="0" w:color="auto"/>
        <w:bottom w:val="none" w:sz="0" w:space="0" w:color="auto"/>
        <w:right w:val="none" w:sz="0" w:space="0" w:color="auto"/>
      </w:divBdr>
    </w:div>
    <w:div w:id="1402676646">
      <w:bodyDiv w:val="1"/>
      <w:marLeft w:val="0"/>
      <w:marRight w:val="0"/>
      <w:marTop w:val="0"/>
      <w:marBottom w:val="0"/>
      <w:divBdr>
        <w:top w:val="none" w:sz="0" w:space="0" w:color="auto"/>
        <w:left w:val="none" w:sz="0" w:space="0" w:color="auto"/>
        <w:bottom w:val="none" w:sz="0" w:space="0" w:color="auto"/>
        <w:right w:val="none" w:sz="0" w:space="0" w:color="auto"/>
      </w:divBdr>
    </w:div>
    <w:div w:id="1597178526">
      <w:bodyDiv w:val="1"/>
      <w:marLeft w:val="0"/>
      <w:marRight w:val="0"/>
      <w:marTop w:val="0"/>
      <w:marBottom w:val="0"/>
      <w:divBdr>
        <w:top w:val="none" w:sz="0" w:space="0" w:color="auto"/>
        <w:left w:val="none" w:sz="0" w:space="0" w:color="auto"/>
        <w:bottom w:val="none" w:sz="0" w:space="0" w:color="auto"/>
        <w:right w:val="none" w:sz="0" w:space="0" w:color="auto"/>
      </w:divBdr>
    </w:div>
    <w:div w:id="1597669329">
      <w:bodyDiv w:val="1"/>
      <w:marLeft w:val="0"/>
      <w:marRight w:val="0"/>
      <w:marTop w:val="0"/>
      <w:marBottom w:val="0"/>
      <w:divBdr>
        <w:top w:val="none" w:sz="0" w:space="0" w:color="auto"/>
        <w:left w:val="none" w:sz="0" w:space="0" w:color="auto"/>
        <w:bottom w:val="none" w:sz="0" w:space="0" w:color="auto"/>
        <w:right w:val="none" w:sz="0" w:space="0" w:color="auto"/>
      </w:divBdr>
    </w:div>
    <w:div w:id="192757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oft.me/CUPE-3902-Unit-3-Application-For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an01.safelinks.protection.outlook.com/?url=https%3A%2F%2Fhrandequity.utoronto.ca%2Finclusion%2Faccessibility%2Faccommodation%2F&amp;data=04%7C01%7Cmelanier.wright%40utoronto.ca%7Ce96201689d1742e9ee9708d9099e1b2f%7C78aac2262f034b4d9037b46d56c55210%7C0%7C0%7C637551396921788540%7CUnknown%7CTWFpbGZsb3d8eyJWIjoiMC4wLjAwMDAiLCJQIjoiV2luMzIiLCJBTiI6Ik1haWwiLCJXVCI6Mn0%3D%7C1000&amp;sdata=xgJiPVanno%2FhVjAxi0ZG4NCnEeM75pQsrLTe6HdKzlo%3D&amp;reserved=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wb@utoronto.c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osie.alaimo@utoronto.ca" TargetMode="External"/><Relationship Id="rId4" Type="http://schemas.openxmlformats.org/officeDocument/2006/relationships/settings" Target="settings.xml"/><Relationship Id="rId9" Type="http://schemas.openxmlformats.org/officeDocument/2006/relationships/hyperlink" Target="mailto:josie.alaimo@utoronto.ca"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9FC70-CB91-4BD6-8435-1A6E1959BC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718</Words>
  <Characters>4097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Sessional Lecturer</vt:lpstr>
    </vt:vector>
  </TitlesOfParts>
  <Company>Microsoft</Company>
  <LinksUpToDate>false</LinksUpToDate>
  <CharactersWithSpaces>4806</CharactersWithSpaces>
  <SharedDoc>false</SharedDoc>
  <HLinks>
    <vt:vector size="12" baseType="variant">
      <vt:variant>
        <vt:i4>5701671</vt:i4>
      </vt:variant>
      <vt:variant>
        <vt:i4>3</vt:i4>
      </vt:variant>
      <vt:variant>
        <vt:i4>0</vt:i4>
      </vt:variant>
      <vt:variant>
        <vt:i4>5</vt:i4>
      </vt:variant>
      <vt:variant>
        <vt:lpwstr>mailto:josie.alaimo@utoronto.ca</vt:lpwstr>
      </vt:variant>
      <vt:variant>
        <vt:lpwstr/>
      </vt:variant>
      <vt:variant>
        <vt:i4>5570583</vt:i4>
      </vt:variant>
      <vt:variant>
        <vt:i4>0</vt:i4>
      </vt:variant>
      <vt:variant>
        <vt:i4>0</vt:i4>
      </vt:variant>
      <vt:variant>
        <vt:i4>5</vt:i4>
      </vt:variant>
      <vt:variant>
        <vt:lpwstr>https://uoft.me/CUPE-3902-Unit-3-Application-Form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Sessional Lecturer</dc:title>
  <dc:subject/>
  <dc:creator>Julia Chou</dc:creator>
  <cp:keywords/>
  <cp:lastModifiedBy>Josie Alaimo</cp:lastModifiedBy>
  <cp:revision>9</cp:revision>
  <dcterms:created xsi:type="dcterms:W3CDTF">2025-05-20T15:12:00Z</dcterms:created>
  <dcterms:modified xsi:type="dcterms:W3CDTF">2025-06-16T20:33:00Z</dcterms:modified>
</cp:coreProperties>
</file>